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10" w:rsidRDefault="00FC491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C4910" w:rsidRDefault="00FC4910">
      <w:pPr>
        <w:pStyle w:val="ConsPlusNormal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C491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4910" w:rsidRDefault="00FC4910">
            <w:pPr>
              <w:pStyle w:val="ConsPlusNormal"/>
            </w:pPr>
            <w:r>
              <w:t>8 марта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4910" w:rsidRDefault="00FC4910">
            <w:pPr>
              <w:pStyle w:val="ConsPlusNormal"/>
              <w:jc w:val="right"/>
            </w:pPr>
            <w:r>
              <w:t>N 120</w:t>
            </w:r>
          </w:p>
        </w:tc>
      </w:tr>
    </w:tbl>
    <w:p w:rsidR="00FC4910" w:rsidRDefault="00FC49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4910" w:rsidRDefault="00FC4910">
      <w:pPr>
        <w:pStyle w:val="ConsPlusNormal"/>
        <w:jc w:val="both"/>
      </w:pPr>
    </w:p>
    <w:p w:rsidR="00FC4910" w:rsidRDefault="00FC4910">
      <w:pPr>
        <w:pStyle w:val="ConsPlusTitle"/>
        <w:jc w:val="center"/>
      </w:pPr>
      <w:r>
        <w:t>УКАЗ</w:t>
      </w:r>
    </w:p>
    <w:p w:rsidR="00FC4910" w:rsidRDefault="00FC4910">
      <w:pPr>
        <w:pStyle w:val="ConsPlusTitle"/>
        <w:jc w:val="center"/>
      </w:pPr>
    </w:p>
    <w:p w:rsidR="00FC4910" w:rsidRDefault="00FC4910">
      <w:pPr>
        <w:pStyle w:val="ConsPlusTitle"/>
        <w:jc w:val="center"/>
      </w:pPr>
      <w:r>
        <w:t>ПРЕЗИДЕНТА РОССИЙСКОЙ ФЕДЕРАЦИИ</w:t>
      </w:r>
    </w:p>
    <w:p w:rsidR="00FC4910" w:rsidRDefault="00FC4910">
      <w:pPr>
        <w:pStyle w:val="ConsPlusTitle"/>
        <w:jc w:val="center"/>
      </w:pPr>
    </w:p>
    <w:p w:rsidR="00FC4910" w:rsidRDefault="00FC4910">
      <w:pPr>
        <w:pStyle w:val="ConsPlusTitle"/>
        <w:jc w:val="center"/>
      </w:pPr>
      <w:r>
        <w:t>О НЕКОТОРЫХ ВОПРОСАХ ПРОТИВОДЕЙСТВИЯ КОРРУПЦИИ</w:t>
      </w:r>
    </w:p>
    <w:p w:rsidR="00FC4910" w:rsidRDefault="00FC491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C491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C4910" w:rsidRDefault="00FC491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4910" w:rsidRDefault="00FC491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15.07.2015 N 364)</w:t>
            </w:r>
          </w:p>
        </w:tc>
      </w:tr>
    </w:tbl>
    <w:p w:rsidR="00FC4910" w:rsidRDefault="00FC4910">
      <w:pPr>
        <w:pStyle w:val="ConsPlusNormal"/>
        <w:jc w:val="center"/>
      </w:pPr>
    </w:p>
    <w:p w:rsidR="00FC4910" w:rsidRDefault="00FC4910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1 статьи 5</w:t>
        </w:r>
      </w:hyperlink>
      <w:r>
        <w:t xml:space="preserve"> Федерального закона от 25 декабря 2008 г. N 273-ФЗ "О противодействии коррупции",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22 декабря 2014 г. N 431-ФЗ "О внесении изменений в отдельные законодательные акты Российской Федерации по вопросам противодействия коррупции" и в целях совершенствования деятельности по противодействию коррупции постановляю: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1. Руководителям федеральных государственных органов, государственных корпораций (компаний), фондов и иных организаций, созданных Российской Федерацией на основании федеральных законов:</w:t>
      </w:r>
    </w:p>
    <w:p w:rsidR="00FC4910" w:rsidRDefault="00FC4910">
      <w:pPr>
        <w:pStyle w:val="ConsPlusNormal"/>
        <w:spacing w:before="220"/>
        <w:ind w:firstLine="540"/>
        <w:jc w:val="both"/>
      </w:pPr>
      <w:bookmarkStart w:id="1" w:name="P14"/>
      <w:bookmarkEnd w:id="1"/>
      <w:r>
        <w:t xml:space="preserve">а) обеспечить в 3-месячный срок разработку и утверждение </w:t>
      </w:r>
      <w:hyperlink r:id="rId9" w:history="1">
        <w:r>
          <w:rPr>
            <w:color w:val="0000FF"/>
          </w:rPr>
          <w:t>перечней</w:t>
        </w:r>
      </w:hyperlink>
      <w:r>
        <w:t xml:space="preserve"> должностей, предусмотренных </w:t>
      </w:r>
      <w:hyperlink r:id="rId10" w:history="1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инструментами");</w:t>
      </w:r>
    </w:p>
    <w:p w:rsidR="00FC4910" w:rsidRDefault="00FC4910">
      <w:pPr>
        <w:pStyle w:val="ConsPlusNormal"/>
        <w:spacing w:before="220"/>
        <w:ind w:firstLine="540"/>
        <w:jc w:val="both"/>
      </w:pPr>
      <w:bookmarkStart w:id="2" w:name="P15"/>
      <w:bookmarkEnd w:id="2"/>
      <w:r>
        <w:t xml:space="preserve">б) при разработке перечней должностей, указанных в </w:t>
      </w:r>
      <w:hyperlink w:anchor="P14" w:history="1">
        <w:r>
          <w:rPr>
            <w:color w:val="0000FF"/>
          </w:rPr>
          <w:t>подпункте "а"</w:t>
        </w:r>
      </w:hyperlink>
      <w:r>
        <w:t xml:space="preserve"> настоящего пункта, исходить из того, что обязательному включению в соответствующий перечень подлежат должности, удовлетворяющие одному из следующих критериев: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должности федеральной государственной гражданской службы, отнесенные к высшей группе должностей;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исполнение обязанностей по должности предусматривает допуск к сведениям особой важности.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2. Рекомендовать Центральному банку Российской Федерации и органам государственной власти субъектов Российской Федерации обеспечить в 3-месячный срок разработку и утверждение перечней должностей, предусмотренных </w:t>
      </w:r>
      <w:hyperlink r:id="rId11" w:history="1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руководствуясь </w:t>
      </w:r>
      <w:hyperlink w:anchor="P15" w:history="1">
        <w:r>
          <w:rPr>
            <w:color w:val="0000FF"/>
          </w:rPr>
          <w:t>подпунктом "б" пункта 1</w:t>
        </w:r>
      </w:hyperlink>
      <w:r>
        <w:t xml:space="preserve"> настоящего Указа.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3. Установить, что впредь до принятия соответствующего федерального закона факт, </w:t>
      </w:r>
      <w:r>
        <w:lastRenderedPageBreak/>
        <w:t xml:space="preserve">свидетельствующий о невозможности выполнения лицами, указанными в </w:t>
      </w:r>
      <w:hyperlink r:id="rId12" w:history="1">
        <w:r>
          <w:rPr>
            <w:color w:val="0000FF"/>
          </w:rPr>
          <w:t>части 1 статьи 2</w:t>
        </w:r>
      </w:hyperlink>
      <w:r>
        <w:t xml:space="preserve">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требований этого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таких лиц, подлежит рассмотрению по заявлениям этих лиц на заседании соответствующей комиссии по соблюдению требований к служебному поведению и урегулированию конфликта интересов (аттестационной комиссии).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2542; 2012, N 4, ст. 471; N 14, ст. 1616; 2014, N 27, ст. 3754) и в </w:t>
      </w:r>
      <w:hyperlink r:id="rId15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этим Указом, следующие изменения: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а) из </w:t>
      </w:r>
      <w:hyperlink r:id="rId16" w:history="1">
        <w:r>
          <w:rPr>
            <w:color w:val="0000FF"/>
          </w:rPr>
          <w:t>наименования</w:t>
        </w:r>
      </w:hyperlink>
      <w:r>
        <w:t xml:space="preserve"> и </w:t>
      </w:r>
      <w:hyperlink r:id="rId17" w:history="1">
        <w:r>
          <w:rPr>
            <w:color w:val="0000FF"/>
          </w:rPr>
          <w:t>пункта 1</w:t>
        </w:r>
      </w:hyperlink>
      <w:r>
        <w:t xml:space="preserve"> Указа слова "при назначении на которые граждане и" исключить;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б) из </w:t>
      </w:r>
      <w:hyperlink r:id="rId18" w:history="1">
        <w:r>
          <w:rPr>
            <w:color w:val="0000FF"/>
          </w:rPr>
          <w:t>наименования</w:t>
        </w:r>
      </w:hyperlink>
      <w:r>
        <w:t xml:space="preserve"> перечня слова "при назначении на которые граждане и" исключить.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5. Внести в </w:t>
      </w:r>
      <w:hyperlink r:id="rId19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6399; 2014, N 26, ст. 3518, 3520), следующие изменения: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а) </w:t>
      </w:r>
      <w:hyperlink r:id="rId20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"2. 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гражданина, претендующего на замещение должности федеральной государственной службы (далее - гражданин), и на федерального государственного служащего, замещавшего по состоянию на 31 декабря отчетного года должность государственной службы, предусмотренную </w:t>
      </w:r>
      <w:hyperlink r:id="rId21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 (далее - государственный служащий).";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б) из </w:t>
      </w:r>
      <w:hyperlink r:id="rId22" w:history="1">
        <w:r>
          <w:rPr>
            <w:color w:val="0000FF"/>
          </w:rPr>
          <w:t>подпункта "а" пункта 3</w:t>
        </w:r>
      </w:hyperlink>
      <w:r>
        <w:t xml:space="preserve"> слова ", предусмотренные перечнем должностей, указанным в пункте 2 настоящего Положения," исключить;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lastRenderedPageBreak/>
        <w:t xml:space="preserve">в) утратил силу с 15 июля 2015 года. - </w:t>
      </w:r>
      <w:hyperlink r:id="rId23" w:history="1">
        <w:r>
          <w:rPr>
            <w:color w:val="0000FF"/>
          </w:rPr>
          <w:t>Указ</w:t>
        </w:r>
      </w:hyperlink>
      <w:r>
        <w:t xml:space="preserve"> Президента РФ от 15.07.2015 N 364.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6. Внести в </w:t>
      </w:r>
      <w:hyperlink r:id="rId2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N 30, ст. 4070; 2012, N 12, ст. 1391; 2013, N 14, ст. 1670; N 49, ст. 6399; 2014, N 15, ст. 1729; N 26, ст. 3518) и в </w:t>
      </w:r>
      <w:hyperlink r:id="rId25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утвержденное этим Указом, следующие изменения: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а) в </w:t>
      </w:r>
      <w:hyperlink r:id="rId26" w:history="1">
        <w:r>
          <w:rPr>
            <w:color w:val="0000FF"/>
          </w:rPr>
          <w:t>пункте 3</w:t>
        </w:r>
      </w:hyperlink>
      <w:r>
        <w:t xml:space="preserve"> Указа: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из </w:t>
      </w:r>
      <w:hyperlink r:id="rId27" w:history="1">
        <w:r>
          <w:rPr>
            <w:color w:val="0000FF"/>
          </w:rPr>
          <w:t>подпункта "з"</w:t>
        </w:r>
      </w:hyperlink>
      <w:r>
        <w:t xml:space="preserve"> слова ", а также проверки соблюдения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 исключить;</w:t>
      </w:r>
    </w:p>
    <w:p w:rsidR="00FC4910" w:rsidRDefault="00233DEC">
      <w:pPr>
        <w:pStyle w:val="ConsPlusNormal"/>
        <w:spacing w:before="220"/>
        <w:ind w:firstLine="540"/>
        <w:jc w:val="both"/>
      </w:pPr>
      <w:hyperlink r:id="rId28" w:history="1">
        <w:r w:rsidR="00FC4910">
          <w:rPr>
            <w:color w:val="0000FF"/>
          </w:rPr>
          <w:t>дополнить</w:t>
        </w:r>
      </w:hyperlink>
      <w:r w:rsidR="00FC4910">
        <w:t xml:space="preserve"> подпунктом "м" следующего содержания: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"м) 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законами.";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б) </w:t>
      </w:r>
      <w:hyperlink r:id="rId29" w:history="1">
        <w:r>
          <w:rPr>
            <w:color w:val="0000FF"/>
          </w:rPr>
          <w:t>пункт 3</w:t>
        </w:r>
      </w:hyperlink>
      <w:r>
        <w:t xml:space="preserve"> Положения изложить в следующей редакции: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"3. 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служащим, замещающим должность федеральной государственной службы, не предусмотренную </w:t>
      </w:r>
      <w:hyperlink r:id="rId30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и претендующим на замещение иной должности федеральной государственной службы,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Федерации.".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7. Внести в </w:t>
      </w:r>
      <w:hyperlink r:id="rId31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3518), следующие изменения: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а) в </w:t>
      </w:r>
      <w:hyperlink r:id="rId32" w:history="1">
        <w:r>
          <w:rPr>
            <w:color w:val="0000FF"/>
          </w:rPr>
          <w:t>пункте 16</w:t>
        </w:r>
      </w:hyperlink>
      <w:r>
        <w:t>:</w:t>
      </w:r>
    </w:p>
    <w:p w:rsidR="00FC4910" w:rsidRDefault="00233DEC">
      <w:pPr>
        <w:pStyle w:val="ConsPlusNormal"/>
        <w:spacing w:before="220"/>
        <w:ind w:firstLine="540"/>
        <w:jc w:val="both"/>
      </w:pPr>
      <w:hyperlink r:id="rId33" w:history="1">
        <w:r w:rsidR="00FC4910">
          <w:rPr>
            <w:color w:val="0000FF"/>
          </w:rPr>
          <w:t>подпункт "б"</w:t>
        </w:r>
      </w:hyperlink>
      <w:r w:rsidR="00FC4910">
        <w:t xml:space="preserve"> дополнить абзацем следующего содержания: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"заявление государственного служащего о невозможности выполнить требования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детей;";</w:t>
      </w:r>
    </w:p>
    <w:p w:rsidR="00FC4910" w:rsidRDefault="00233DEC">
      <w:pPr>
        <w:pStyle w:val="ConsPlusNormal"/>
        <w:spacing w:before="220"/>
        <w:ind w:firstLine="540"/>
        <w:jc w:val="both"/>
      </w:pPr>
      <w:hyperlink r:id="rId35" w:history="1">
        <w:r w:rsidR="00FC4910">
          <w:rPr>
            <w:color w:val="0000FF"/>
          </w:rPr>
          <w:t>подпункт "д"</w:t>
        </w:r>
      </w:hyperlink>
      <w:r w:rsidR="00FC4910">
        <w:t xml:space="preserve"> изложить в следующей редакции: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"д) поступившее в соответствии с </w:t>
      </w:r>
      <w:hyperlink r:id="rId36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7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рассматривался.";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б) </w:t>
      </w:r>
      <w:hyperlink r:id="rId38" w:history="1">
        <w:r>
          <w:rPr>
            <w:color w:val="0000FF"/>
          </w:rPr>
          <w:t>пункт 19</w:t>
        </w:r>
      </w:hyperlink>
      <w:r>
        <w:t xml:space="preserve"> изложить в следующей редакции: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"19.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служащего. В случае неявки на заседание комиссии гражданина, замещавшего должность государственной службы в государственном органе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гражданина.";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в) </w:t>
      </w:r>
      <w:hyperlink r:id="rId39" w:history="1">
        <w:r>
          <w:rPr>
            <w:color w:val="0000FF"/>
          </w:rPr>
          <w:t>дополнить</w:t>
        </w:r>
      </w:hyperlink>
      <w:r>
        <w:t xml:space="preserve"> пунктом 25.2 следующего содержания: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"25.2. По итогам рассмотрения вопроса, указанного в абзаце четвертом подпункта "б" пункта 16 настоящего Положения, комиссия принимает одно из следующих решений: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ответственности.";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г) </w:t>
      </w:r>
      <w:hyperlink r:id="rId42" w:history="1">
        <w:r>
          <w:rPr>
            <w:color w:val="0000FF"/>
          </w:rPr>
          <w:t>пункт 26</w:t>
        </w:r>
      </w:hyperlink>
      <w:r>
        <w:t xml:space="preserve"> изложить в следующей редакции: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"26. По итогам рассмотрения вопросов, указанных в подпунктах "а", "б", "г" и "д" пункта 16 настоящего Положения, и при наличии к тому оснований комиссия может принять иное решение, чем это предусмотрено пунктами 22 - 25, 25.1, 25.2 и 26.1 настоящего Положения. Основания и мотивы принятия такого решения должны быть отражены в протоколе заседания комиссии.".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 xml:space="preserve">8. Внести в </w:t>
      </w:r>
      <w:hyperlink r:id="rId4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4286) изменение, дополнив </w:t>
      </w:r>
      <w:hyperlink r:id="rId44" w:history="1">
        <w:r>
          <w:rPr>
            <w:color w:val="0000FF"/>
          </w:rPr>
          <w:t>пункт 25</w:t>
        </w:r>
      </w:hyperlink>
      <w:r>
        <w:t xml:space="preserve"> подпунктом "в" следующего содержания: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"в) издавать методические рекомендации и другие инструктивно-методические материалы, касающиеся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коррупции.".</w:t>
      </w:r>
    </w:p>
    <w:p w:rsidR="00FC4910" w:rsidRDefault="00FC4910">
      <w:pPr>
        <w:pStyle w:val="ConsPlusNormal"/>
        <w:spacing w:before="220"/>
        <w:ind w:firstLine="540"/>
        <w:jc w:val="both"/>
      </w:pPr>
      <w:r>
        <w:t>9. Настоящий Указ вступает в силу со дня его подписания.</w:t>
      </w:r>
    </w:p>
    <w:p w:rsidR="00FC4910" w:rsidRDefault="00FC4910">
      <w:pPr>
        <w:pStyle w:val="ConsPlusNormal"/>
        <w:jc w:val="right"/>
      </w:pPr>
    </w:p>
    <w:p w:rsidR="00FC4910" w:rsidRDefault="00FC4910">
      <w:pPr>
        <w:pStyle w:val="ConsPlusNormal"/>
        <w:jc w:val="right"/>
      </w:pPr>
      <w:r>
        <w:t>Президент</w:t>
      </w:r>
    </w:p>
    <w:p w:rsidR="00FC4910" w:rsidRDefault="00FC4910">
      <w:pPr>
        <w:pStyle w:val="ConsPlusNormal"/>
        <w:jc w:val="right"/>
      </w:pPr>
      <w:r>
        <w:t>Российской Федерации</w:t>
      </w:r>
    </w:p>
    <w:p w:rsidR="00FC4910" w:rsidRDefault="00FC4910">
      <w:pPr>
        <w:pStyle w:val="ConsPlusNormal"/>
        <w:jc w:val="right"/>
      </w:pPr>
      <w:r>
        <w:t>В.ПУТИН</w:t>
      </w:r>
    </w:p>
    <w:p w:rsidR="00FC4910" w:rsidRDefault="00FC4910">
      <w:pPr>
        <w:pStyle w:val="ConsPlusNormal"/>
      </w:pPr>
      <w:r>
        <w:t>Москва, Кремль</w:t>
      </w:r>
    </w:p>
    <w:p w:rsidR="00FC4910" w:rsidRDefault="00FC4910">
      <w:pPr>
        <w:pStyle w:val="ConsPlusNormal"/>
        <w:spacing w:before="220"/>
      </w:pPr>
      <w:r>
        <w:t>8 марта 2015 года</w:t>
      </w:r>
    </w:p>
    <w:p w:rsidR="00FC4910" w:rsidRDefault="00FC4910">
      <w:pPr>
        <w:pStyle w:val="ConsPlusNormal"/>
        <w:spacing w:before="220"/>
      </w:pPr>
      <w:r>
        <w:t>N 120</w:t>
      </w:r>
    </w:p>
    <w:p w:rsidR="00FC4910" w:rsidRDefault="00FC4910">
      <w:pPr>
        <w:pStyle w:val="ConsPlusNormal"/>
      </w:pPr>
    </w:p>
    <w:p w:rsidR="00FC4910" w:rsidRDefault="00FC4910">
      <w:pPr>
        <w:pStyle w:val="ConsPlusNormal"/>
      </w:pPr>
    </w:p>
    <w:p w:rsidR="00FC4910" w:rsidRDefault="00FC49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3F75" w:rsidRDefault="00BA3F75"/>
    <w:sectPr w:rsidR="00BA3F75" w:rsidSect="00E34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10"/>
    <w:rsid w:val="00013771"/>
    <w:rsid w:val="00233DEC"/>
    <w:rsid w:val="002959F5"/>
    <w:rsid w:val="00617D94"/>
    <w:rsid w:val="00856A88"/>
    <w:rsid w:val="008774CD"/>
    <w:rsid w:val="00B7567F"/>
    <w:rsid w:val="00BA3F75"/>
    <w:rsid w:val="00E9466B"/>
    <w:rsid w:val="00FC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9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49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49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9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49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49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F7FD24B5C3F1F2372B6C31F1DAB925E5B357CEC3F8CFB5CB24F033132FFF972B468AA4C9AF9D859D137E71E4M0e2H" TargetMode="External"/><Relationship Id="rId18" Type="http://schemas.openxmlformats.org/officeDocument/2006/relationships/hyperlink" Target="consultantplus://offline/ref=BDF7FD24B5C3F1F2372B6C31F1DAB925E6B452CECFFBCFB5CB24F033132FFF973946D2A8CBAD83859B062820A15F07EC2CA853DF19726625M6eDH" TargetMode="External"/><Relationship Id="rId26" Type="http://schemas.openxmlformats.org/officeDocument/2006/relationships/hyperlink" Target="consultantplus://offline/ref=BDF7FD24B5C3F1F2372B6C31F1DAB925E6B453C9C7FACFB5CB24F033132FFF973946D2A8CBAD82829B062820A15F07EC2CA853DF19726625M6eDH" TargetMode="External"/><Relationship Id="rId39" Type="http://schemas.openxmlformats.org/officeDocument/2006/relationships/hyperlink" Target="consultantplus://offline/ref=BDF7FD24B5C3F1F2372B6C31F1DAB925E6B453C8C6FECFB5CB24F033132FFF973946D2A8CBAD828498062820A15F07EC2CA853DF19726625M6eDH" TargetMode="External"/><Relationship Id="rId21" Type="http://schemas.openxmlformats.org/officeDocument/2006/relationships/hyperlink" Target="consultantplus://offline/ref=BDF7FD24B5C3F1F2372B6C31F1DAB925E4B256C9C2F9CFB5CB24F033132FFF973946D2A8CBAD83859B062820A15F07EC2CA853DF19726625M6eDH" TargetMode="External"/><Relationship Id="rId34" Type="http://schemas.openxmlformats.org/officeDocument/2006/relationships/hyperlink" Target="consultantplus://offline/ref=BDF7FD24B5C3F1F2372B6C31F1DAB925E5B357CEC3F8CFB5CB24F033132FFF972B468AA4C9AF9D859D137E71E4M0e2H" TargetMode="External"/><Relationship Id="rId42" Type="http://schemas.openxmlformats.org/officeDocument/2006/relationships/hyperlink" Target="consultantplus://offline/ref=BDF7FD24B5C3F1F2372B6C31F1DAB925E6B453C8C6FECFB5CB24F033132FFF973946D2A8CBAD82809F062820A15F07EC2CA853DF19726625M6eDH" TargetMode="External"/><Relationship Id="rId7" Type="http://schemas.openxmlformats.org/officeDocument/2006/relationships/hyperlink" Target="consultantplus://offline/ref=BDF7FD24B5C3F1F2372B6C31F1DAB925E5BB5ECBC3FBCFB5CB24F033132FFF973946D2A8CBAD838795062820A15F07EC2CA853DF19726625M6eD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DF7FD24B5C3F1F2372B6C31F1DAB925E6B452CECFFBCFB5CB24F033132FFF973946D2A8CBAD838498062820A15F07EC2CA853DF19726625M6eDH" TargetMode="External"/><Relationship Id="rId29" Type="http://schemas.openxmlformats.org/officeDocument/2006/relationships/hyperlink" Target="consultantplus://offline/ref=BDF7FD24B5C3F1F2372B6C31F1DAB925E6B453C9C7FACFB5CB24F033132FFF973946D2A8CBAD83809E062820A15F07EC2CA853DF19726625M6e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F7FD24B5C3F1F2372B6C31F1DAB925E5B55FCCC0F7CFB5CB24F033132FFF973946D2A8CBAD83809A062820A15F07EC2CA853DF19726625M6eDH" TargetMode="External"/><Relationship Id="rId11" Type="http://schemas.openxmlformats.org/officeDocument/2006/relationships/hyperlink" Target="consultantplus://offline/ref=BDF7FD24B5C3F1F2372B6C31F1DAB925E5B357CEC3F8CFB5CB24F033132FFF973946D2A8CBAD83829A062820A15F07EC2CA853DF19726625M6eDH" TargetMode="External"/><Relationship Id="rId24" Type="http://schemas.openxmlformats.org/officeDocument/2006/relationships/hyperlink" Target="consultantplus://offline/ref=BDF7FD24B5C3F1F2372B6C31F1DAB925E6B453C9C7FACFB5CB24F033132FFF972B468AA4C9AF9D859D137E71E4M0e2H" TargetMode="External"/><Relationship Id="rId32" Type="http://schemas.openxmlformats.org/officeDocument/2006/relationships/hyperlink" Target="consultantplus://offline/ref=BDF7FD24B5C3F1F2372B6C31F1DAB925E6B453C8C6FECFB5CB24F033132FFF973946D2A8CBAD838C9D062820A15F07EC2CA853DF19726625M6eDH" TargetMode="External"/><Relationship Id="rId37" Type="http://schemas.openxmlformats.org/officeDocument/2006/relationships/hyperlink" Target="consultantplus://offline/ref=BDF7FD24B5C3F1F2372B6C31F1DAB925E4B253CFC0FDCFB5CB24F033132FFF973946D2A8CCAC808FC95C3824E80808F02FB64CDD0771M6eEH" TargetMode="External"/><Relationship Id="rId40" Type="http://schemas.openxmlformats.org/officeDocument/2006/relationships/hyperlink" Target="consultantplus://offline/ref=BDF7FD24B5C3F1F2372B6C31F1DAB925E5B357CEC3F8CFB5CB24F033132FFF972B468AA4C9AF9D859D137E71E4M0e2H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DF7FD24B5C3F1F2372B6C31F1DAB925E6B452CECFFBCFB5CB24F033132FFF973946D2A8CBAD83859B062820A15F07EC2CA853DF19726625M6eDH" TargetMode="External"/><Relationship Id="rId23" Type="http://schemas.openxmlformats.org/officeDocument/2006/relationships/hyperlink" Target="consultantplus://offline/ref=BDF7FD24B5C3F1F2372B6C31F1DAB925E5B55FCCC0F7CFB5CB24F033132FFF973946D2A8CBAD83809A062820A15F07EC2CA853DF19726625M6eDH" TargetMode="External"/><Relationship Id="rId28" Type="http://schemas.openxmlformats.org/officeDocument/2006/relationships/hyperlink" Target="consultantplus://offline/ref=BDF7FD24B5C3F1F2372B6C31F1DAB925E6B453C9C7FACFB5CB24F033132FFF973946D2A8CBAD82829B062820A15F07EC2CA853DF19726625M6eDH" TargetMode="External"/><Relationship Id="rId36" Type="http://schemas.openxmlformats.org/officeDocument/2006/relationships/hyperlink" Target="consultantplus://offline/ref=BDF7FD24B5C3F1F2372B6C31F1DAB925E5BB5ECBC3FBCFB5CB24F033132FFF973946D2AAC8A6D7D5D9587173E7140BEE30B452DEM0eFH" TargetMode="External"/><Relationship Id="rId10" Type="http://schemas.openxmlformats.org/officeDocument/2006/relationships/hyperlink" Target="consultantplus://offline/ref=BDF7FD24B5C3F1F2372B6C31F1DAB925E5B357CEC3F8CFB5CB24F033132FFF973946D2A8CBAD83829A062820A15F07EC2CA853DF19726625M6eDH" TargetMode="External"/><Relationship Id="rId19" Type="http://schemas.openxmlformats.org/officeDocument/2006/relationships/hyperlink" Target="consultantplus://offline/ref=BDF7FD24B5C3F1F2372B6C31F1DAB925E6B453C9CEFECFB5CB24F033132FFF973946D2A8CBAD838699062820A15F07EC2CA853DF19726625M6eDH" TargetMode="External"/><Relationship Id="rId31" Type="http://schemas.openxmlformats.org/officeDocument/2006/relationships/hyperlink" Target="consultantplus://offline/ref=BDF7FD24B5C3F1F2372B6C31F1DAB925E6B453C8C6FECFB5CB24F033132FFF973946D2A8CBAD83819E062820A15F07EC2CA853DF19726625M6eDH" TargetMode="External"/><Relationship Id="rId44" Type="http://schemas.openxmlformats.org/officeDocument/2006/relationships/hyperlink" Target="consultantplus://offline/ref=BDF7FD24B5C3F1F2372B6C31F1DAB925E6B453C8C6FDCFB5CB24F033132FFF973946D2A8CBAD838C9B062820A15F07EC2CA853DF19726625M6e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F7FD24B5C3F1F2372B6C31F1DAB925E6BA5ECCC1F8CFB5CB24F033132FFF972B468AA4C9AF9D859D137E71E4M0e2H" TargetMode="External"/><Relationship Id="rId14" Type="http://schemas.openxmlformats.org/officeDocument/2006/relationships/hyperlink" Target="consultantplus://offline/ref=BDF7FD24B5C3F1F2372B6C31F1DAB925E6B452CECFFBCFB5CB24F033132FFF972B468AA4C9AF9D859D137E71E4M0e2H" TargetMode="External"/><Relationship Id="rId22" Type="http://schemas.openxmlformats.org/officeDocument/2006/relationships/hyperlink" Target="consultantplus://offline/ref=BDF7FD24B5C3F1F2372B6C31F1DAB925E6B453C9CEFECFB5CB24F033132FFF973946D2A8CBAD838695062820A15F07EC2CA853DF19726625M6eDH" TargetMode="External"/><Relationship Id="rId27" Type="http://schemas.openxmlformats.org/officeDocument/2006/relationships/hyperlink" Target="consultantplus://offline/ref=BDF7FD24B5C3F1F2372B6C31F1DAB925E6B453C9C7FACFB5CB24F033132FFF973946D2A8CBAD82829A062820A15F07EC2CA853DF19726625M6eDH" TargetMode="External"/><Relationship Id="rId30" Type="http://schemas.openxmlformats.org/officeDocument/2006/relationships/hyperlink" Target="consultantplus://offline/ref=BDF7FD24B5C3F1F2372B6C31F1DAB925E4B256C9C2F9CFB5CB24F033132FFF973946D2A8CBAD83859B062820A15F07EC2CA853DF19726625M6eDH" TargetMode="External"/><Relationship Id="rId35" Type="http://schemas.openxmlformats.org/officeDocument/2006/relationships/hyperlink" Target="consultantplus://offline/ref=BDF7FD24B5C3F1F2372B6C31F1DAB925E6B453C8C6FECFB5CB24F033132FFF973946D2A8C0F9D2C0C8007E73FB0B0AF02CB653MDe7H" TargetMode="External"/><Relationship Id="rId43" Type="http://schemas.openxmlformats.org/officeDocument/2006/relationships/hyperlink" Target="consultantplus://offline/ref=BDF7FD24B5C3F1F2372B6C31F1DAB925E6B453C8C6FDCFB5CB24F033132FFF972B468AA4C9AF9D859D137E71E4M0e2H" TargetMode="External"/><Relationship Id="rId8" Type="http://schemas.openxmlformats.org/officeDocument/2006/relationships/hyperlink" Target="consultantplus://offline/ref=BDF7FD24B5C3F1F2372B6C31F1DAB925E6B555CACFF7CFB5CB24F033132FFF972B468AA4C9AF9D859D137E71E4M0e2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DF7FD24B5C3F1F2372B6C31F1DAB925E5B357CEC3F8CFB5CB24F033132FFF973946D2A8CBAD83859C062820A15F07EC2CA853DF19726625M6eDH" TargetMode="External"/><Relationship Id="rId17" Type="http://schemas.openxmlformats.org/officeDocument/2006/relationships/hyperlink" Target="consultantplus://offline/ref=BDF7FD24B5C3F1F2372B6C31F1DAB925E6B452CECFFBCFB5CB24F033132FFF973946D2A8CBAD83849A062820A15F07EC2CA853DF19726625M6eDH" TargetMode="External"/><Relationship Id="rId25" Type="http://schemas.openxmlformats.org/officeDocument/2006/relationships/hyperlink" Target="consultantplus://offline/ref=BDF7FD24B5C3F1F2372B6C31F1DAB925E6B453C9C7FACFB5CB24F033132FFF973946D2A8CBAD838798062820A15F07EC2CA853DF19726625M6eDH" TargetMode="External"/><Relationship Id="rId33" Type="http://schemas.openxmlformats.org/officeDocument/2006/relationships/hyperlink" Target="consultantplus://offline/ref=BDF7FD24B5C3F1F2372B6C31F1DAB925E6B453C8C6FECFB5CB24F033132FFF973946D2A8CBAD838C99062820A15F07EC2CA853DF19726625M6eDH" TargetMode="External"/><Relationship Id="rId38" Type="http://schemas.openxmlformats.org/officeDocument/2006/relationships/hyperlink" Target="consultantplus://offline/ref=BDF7FD24B5C3F1F2372B6C31F1DAB925E6B453C8C6FECFB5CB24F033132FFF973946D2A1C0F9D2C0C8007E73FB0B0AF02CB653MDe7H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BDF7FD24B5C3F1F2372B6C31F1DAB925E6B453C9CEFECFB5CB24F033132FFF973946D2A8CBAD83869B062820A15F07EC2CA853DF19726625M6eDH" TargetMode="External"/><Relationship Id="rId41" Type="http://schemas.openxmlformats.org/officeDocument/2006/relationships/hyperlink" Target="consultantplus://offline/ref=BDF7FD24B5C3F1F2372B6C31F1DAB925E5B357CEC3F8CFB5CB24F033132FFF972B468AA4C9AF9D859D137E71E4M0e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3214</Words>
  <Characters>18321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Кристина Викторовна</dc:creator>
  <cp:lastModifiedBy>Пользователь</cp:lastModifiedBy>
  <cp:revision>2</cp:revision>
  <dcterms:created xsi:type="dcterms:W3CDTF">2020-12-11T02:55:00Z</dcterms:created>
  <dcterms:modified xsi:type="dcterms:W3CDTF">2020-12-11T02:55:00Z</dcterms:modified>
</cp:coreProperties>
</file>